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eastAsia="仿宋_GB2312"/>
          <w:color w:val="FF0000"/>
          <w:sz w:val="32"/>
          <w:szCs w:val="32"/>
        </w:rPr>
      </w:pPr>
    </w:p>
    <w:p>
      <w:pPr>
        <w:spacing w:line="360" w:lineRule="auto"/>
        <w:rPr>
          <w:rFonts w:eastAsia="仿宋_GB2312"/>
          <w:color w:val="FF0000"/>
          <w:sz w:val="32"/>
          <w:szCs w:val="32"/>
        </w:rPr>
      </w:pPr>
    </w:p>
    <w:p>
      <w:pPr>
        <w:spacing w:line="360" w:lineRule="auto"/>
      </w:pPr>
    </w:p>
    <w:p>
      <w:pPr>
        <w:spacing w:line="360" w:lineRule="auto"/>
        <w:ind w:firstLine="964" w:firstLineChars="200"/>
        <w:jc w:val="center"/>
        <w:rPr>
          <w:rFonts w:hint="eastAsia"/>
          <w:b/>
          <w:sz w:val="48"/>
          <w:szCs w:val="48"/>
          <w:lang w:val="en-US" w:eastAsia="zh-CN"/>
        </w:rPr>
      </w:pPr>
      <w:r>
        <w:rPr>
          <w:b/>
          <w:sz w:val="48"/>
          <w:szCs w:val="48"/>
        </w:rPr>
        <w:t>建设工程水土保持</w:t>
      </w:r>
      <w:r>
        <w:rPr>
          <w:rFonts w:hint="eastAsia"/>
          <w:b/>
          <w:sz w:val="48"/>
          <w:szCs w:val="48"/>
          <w:lang w:val="en-US" w:eastAsia="zh-CN"/>
        </w:rPr>
        <w:t>登记表</w:t>
      </w:r>
    </w:p>
    <w:p>
      <w:pPr>
        <w:spacing w:line="360" w:lineRule="auto"/>
        <w:ind w:firstLine="964" w:firstLineChars="200"/>
        <w:jc w:val="center"/>
        <w:rPr>
          <w:b/>
          <w:sz w:val="48"/>
          <w:szCs w:val="48"/>
        </w:rPr>
      </w:pPr>
      <w:r>
        <w:rPr>
          <w:b/>
          <w:sz w:val="48"/>
          <w:szCs w:val="48"/>
        </w:rPr>
        <w:t>编制合同</w:t>
      </w:r>
    </w:p>
    <w:p>
      <w:pPr>
        <w:spacing w:line="360" w:lineRule="auto"/>
        <w:ind w:firstLine="207" w:firstLineChars="99"/>
        <w:jc w:val="center"/>
      </w:pPr>
    </w:p>
    <w:p>
      <w:pPr>
        <w:spacing w:line="360" w:lineRule="auto"/>
        <w:ind w:firstLine="207" w:firstLineChars="99"/>
        <w:jc w:val="center"/>
      </w:pPr>
    </w:p>
    <w:p>
      <w:pPr>
        <w:spacing w:line="840" w:lineRule="auto"/>
      </w:pPr>
    </w:p>
    <w:tbl>
      <w:tblPr>
        <w:tblStyle w:val="8"/>
        <w:tblW w:w="8678" w:type="dxa"/>
        <w:jc w:val="center"/>
        <w:tblLayout w:type="fixed"/>
        <w:tblCellMar>
          <w:top w:w="0" w:type="dxa"/>
          <w:left w:w="0" w:type="dxa"/>
          <w:bottom w:w="0" w:type="dxa"/>
          <w:right w:w="0" w:type="dxa"/>
        </w:tblCellMar>
      </w:tblPr>
      <w:tblGrid>
        <w:gridCol w:w="8678"/>
      </w:tblGrid>
      <w:tr>
        <w:tblPrEx>
          <w:tblCellMar>
            <w:top w:w="0" w:type="dxa"/>
            <w:left w:w="0" w:type="dxa"/>
            <w:bottom w:w="0" w:type="dxa"/>
            <w:right w:w="0" w:type="dxa"/>
          </w:tblCellMar>
        </w:tblPrEx>
        <w:trPr>
          <w:jc w:val="center"/>
        </w:trPr>
        <w:tc>
          <w:tcPr>
            <w:tcW w:w="8678" w:type="dxa"/>
            <w:vAlign w:val="center"/>
          </w:tcPr>
          <w:p>
            <w:pPr>
              <w:pStyle w:val="7"/>
              <w:ind w:firstLine="280" w:firstLineChars="100"/>
              <w:rPr>
                <w:rFonts w:ascii="Times New Roman" w:hAnsi="Times New Roman"/>
                <w:sz w:val="28"/>
                <w:szCs w:val="28"/>
                <w:u w:val="single"/>
              </w:rPr>
            </w:pPr>
            <w:r>
              <w:rPr>
                <w:rFonts w:ascii="Times New Roman" w:hAnsi="Times New Roman"/>
                <w:sz w:val="28"/>
                <w:szCs w:val="28"/>
              </w:rPr>
              <w:t>工程名称：</w:t>
            </w:r>
            <w:r>
              <w:rPr>
                <w:rFonts w:hint="eastAsia" w:ascii="Times New Roman" w:hAnsi="Times New Roman"/>
                <w:kern w:val="2"/>
                <w:sz w:val="28"/>
                <w:szCs w:val="28"/>
                <w:u w:val="single"/>
                <w:lang w:val="en-US" w:eastAsia="zh-CN"/>
              </w:rPr>
              <w:t>树人驾校场地建设</w:t>
            </w:r>
            <w:r>
              <w:rPr>
                <w:rFonts w:hint="eastAsia" w:ascii="Times New Roman" w:hAnsi="Times New Roman"/>
                <w:kern w:val="2"/>
                <w:sz w:val="28"/>
                <w:szCs w:val="28"/>
                <w:u w:val="single"/>
              </w:rPr>
              <w:t>项目</w:t>
            </w:r>
            <w:r>
              <w:rPr>
                <w:rFonts w:ascii="Times New Roman" w:hAnsi="Times New Roman"/>
                <w:kern w:val="2"/>
                <w:sz w:val="28"/>
                <w:szCs w:val="28"/>
                <w:u w:val="single"/>
              </w:rPr>
              <w:t xml:space="preserve">                         </w:t>
            </w:r>
            <w:r>
              <w:rPr>
                <w:rFonts w:ascii="Times New Roman" w:hAnsi="Times New Roman"/>
                <w:sz w:val="28"/>
                <w:szCs w:val="28"/>
                <w:u w:val="single"/>
              </w:rPr>
              <w:t xml:space="preserve"> </w:t>
            </w:r>
          </w:p>
          <w:p>
            <w:pPr>
              <w:spacing w:line="840" w:lineRule="auto"/>
              <w:ind w:firstLine="277" w:firstLineChars="99"/>
              <w:rPr>
                <w:sz w:val="28"/>
                <w:szCs w:val="28"/>
                <w:u w:val="single"/>
              </w:rPr>
            </w:pPr>
            <w:r>
              <w:rPr>
                <w:sz w:val="28"/>
                <w:szCs w:val="28"/>
              </w:rPr>
              <w:t xml:space="preserve">工程地点:  </w:t>
            </w:r>
            <w:r>
              <w:rPr>
                <w:sz w:val="28"/>
                <w:szCs w:val="28"/>
                <w:u w:val="single"/>
              </w:rPr>
              <w:t xml:space="preserve">   </w:t>
            </w:r>
            <w:r>
              <w:rPr>
                <w:rFonts w:hint="eastAsia"/>
                <w:sz w:val="28"/>
                <w:szCs w:val="28"/>
                <w:u w:val="single"/>
                <w:lang w:val="en-US" w:eastAsia="zh-CN"/>
              </w:rPr>
              <w:t>湖南省长沙市望城区丁字湾</w:t>
            </w:r>
            <w:r>
              <w:rPr>
                <w:sz w:val="28"/>
                <w:szCs w:val="28"/>
                <w:u w:val="single"/>
              </w:rPr>
              <w:t xml:space="preserve">                                       </w:t>
            </w:r>
          </w:p>
          <w:p>
            <w:pPr>
              <w:spacing w:line="840" w:lineRule="auto"/>
              <w:ind w:firstLine="277" w:firstLineChars="99"/>
              <w:rPr>
                <w:sz w:val="28"/>
                <w:szCs w:val="28"/>
                <w:u w:val="single"/>
              </w:rPr>
            </w:pPr>
            <w:r>
              <w:rPr>
                <w:sz w:val="28"/>
                <w:szCs w:val="28"/>
              </w:rPr>
              <w:t xml:space="preserve">合同编号： </w:t>
            </w:r>
            <w:r>
              <w:rPr>
                <w:sz w:val="28"/>
                <w:szCs w:val="28"/>
                <w:u w:val="single"/>
              </w:rPr>
              <w:t xml:space="preserve">                                                 </w:t>
            </w:r>
            <w:r>
              <w:rPr>
                <w:sz w:val="28"/>
                <w:szCs w:val="28"/>
              </w:rPr>
              <w:t xml:space="preserve">                                          </w:t>
            </w:r>
          </w:p>
          <w:p>
            <w:pPr>
              <w:ind w:firstLine="280" w:firstLineChars="100"/>
              <w:rPr>
                <w:sz w:val="28"/>
                <w:szCs w:val="28"/>
                <w:u w:val="single"/>
              </w:rPr>
            </w:pPr>
            <w:r>
              <w:rPr>
                <w:sz w:val="28"/>
                <w:szCs w:val="28"/>
              </w:rPr>
              <w:t xml:space="preserve">发 包 人（甲方）： </w:t>
            </w:r>
            <w:r>
              <w:rPr>
                <w:sz w:val="28"/>
                <w:szCs w:val="28"/>
                <w:u w:val="single"/>
              </w:rPr>
              <w:t xml:space="preserve"> </w:t>
            </w:r>
            <w:r>
              <w:rPr>
                <w:rFonts w:hint="eastAsia"/>
                <w:sz w:val="28"/>
                <w:szCs w:val="28"/>
                <w:u w:val="single"/>
              </w:rPr>
              <w:t>湖南业利教育咨询有限公司</w:t>
            </w:r>
            <w:r>
              <w:rPr>
                <w:sz w:val="28"/>
                <w:szCs w:val="28"/>
                <w:u w:val="single"/>
              </w:rPr>
              <w:t xml:space="preserve">                   </w:t>
            </w:r>
          </w:p>
          <w:p>
            <w:pPr>
              <w:ind w:firstLine="280" w:firstLineChars="100"/>
              <w:rPr>
                <w:sz w:val="28"/>
                <w:szCs w:val="28"/>
                <w:u w:val="single"/>
              </w:rPr>
            </w:pPr>
          </w:p>
          <w:p>
            <w:pPr>
              <w:spacing w:line="840" w:lineRule="auto"/>
              <w:ind w:firstLine="277" w:firstLineChars="99"/>
              <w:jc w:val="left"/>
              <w:rPr>
                <w:sz w:val="28"/>
                <w:szCs w:val="28"/>
                <w:u w:val="single"/>
              </w:rPr>
            </w:pPr>
            <w:r>
              <w:rPr>
                <w:sz w:val="28"/>
                <w:szCs w:val="28"/>
              </w:rPr>
              <w:t>设 计 人（乙方）：</w:t>
            </w:r>
            <w:r>
              <w:rPr>
                <w:rFonts w:hint="eastAsia"/>
                <w:sz w:val="28"/>
                <w:szCs w:val="28"/>
                <w:u w:val="single"/>
              </w:rPr>
              <w:t>湖南一众建晟工程项目管理有限公司</w:t>
            </w:r>
            <w:r>
              <w:rPr>
                <w:sz w:val="28"/>
                <w:szCs w:val="28"/>
                <w:u w:val="single"/>
              </w:rPr>
              <w:t xml:space="preserve"> </w:t>
            </w:r>
          </w:p>
          <w:p>
            <w:pPr>
              <w:spacing w:line="840" w:lineRule="auto"/>
              <w:ind w:firstLine="277" w:firstLineChars="99"/>
              <w:jc w:val="left"/>
              <w:rPr>
                <w:b/>
                <w:sz w:val="28"/>
                <w:szCs w:val="28"/>
              </w:rPr>
            </w:pPr>
            <w:r>
              <w:rPr>
                <w:sz w:val="28"/>
                <w:szCs w:val="28"/>
              </w:rPr>
              <w:t>签订地点：</w:t>
            </w:r>
            <w:r>
              <w:rPr>
                <w:sz w:val="28"/>
                <w:szCs w:val="28"/>
                <w:u w:val="single"/>
              </w:rPr>
              <w:t xml:space="preserve">          </w:t>
            </w:r>
            <w:r>
              <w:rPr>
                <w:rFonts w:hint="eastAsia"/>
                <w:sz w:val="28"/>
                <w:szCs w:val="28"/>
                <w:u w:val="single"/>
                <w:lang w:val="en-US" w:eastAsia="zh-CN"/>
              </w:rPr>
              <w:t>长沙</w:t>
            </w:r>
            <w:r>
              <w:rPr>
                <w:sz w:val="28"/>
                <w:szCs w:val="28"/>
                <w:u w:val="single"/>
              </w:rPr>
              <w:t xml:space="preserve">                                         </w:t>
            </w:r>
          </w:p>
          <w:p>
            <w:pPr>
              <w:spacing w:line="840" w:lineRule="auto"/>
              <w:ind w:firstLine="277" w:firstLineChars="99"/>
              <w:rPr>
                <w:sz w:val="28"/>
                <w:szCs w:val="28"/>
              </w:rPr>
            </w:pPr>
            <w:r>
              <w:rPr>
                <w:sz w:val="28"/>
                <w:szCs w:val="28"/>
              </w:rPr>
              <w:t>签订日期：</w:t>
            </w:r>
            <w:r>
              <w:rPr>
                <w:rFonts w:hint="eastAsia"/>
                <w:sz w:val="28"/>
                <w:szCs w:val="28"/>
                <w:u w:val="single"/>
                <w:lang w:val="en-US" w:eastAsia="zh-CN"/>
              </w:rPr>
              <w:t>2022</w:t>
            </w:r>
            <w:r>
              <w:rPr>
                <w:sz w:val="28"/>
                <w:szCs w:val="28"/>
              </w:rPr>
              <w:t>年</w:t>
            </w:r>
            <w:r>
              <w:rPr>
                <w:sz w:val="28"/>
                <w:szCs w:val="28"/>
                <w:u w:val="single"/>
              </w:rPr>
              <w:t xml:space="preserve"> </w:t>
            </w:r>
            <w:r>
              <w:rPr>
                <w:rFonts w:hint="eastAsia"/>
                <w:sz w:val="28"/>
                <w:szCs w:val="28"/>
                <w:u w:val="single"/>
                <w:lang w:val="en-US" w:eastAsia="zh-CN"/>
              </w:rPr>
              <w:t>1</w:t>
            </w:r>
            <w:r>
              <w:rPr>
                <w:sz w:val="28"/>
                <w:szCs w:val="28"/>
              </w:rPr>
              <w:t>月</w:t>
            </w:r>
            <w:r>
              <w:rPr>
                <w:sz w:val="28"/>
                <w:szCs w:val="28"/>
                <w:u w:val="single"/>
              </w:rPr>
              <w:t xml:space="preserve"> </w:t>
            </w:r>
            <w:r>
              <w:rPr>
                <w:rFonts w:hint="eastAsia"/>
                <w:sz w:val="28"/>
                <w:szCs w:val="28"/>
                <w:u w:val="single"/>
                <w:lang w:val="en-US" w:eastAsia="zh-CN"/>
              </w:rPr>
              <w:t>7</w:t>
            </w:r>
            <w:r>
              <w:rPr>
                <w:rFonts w:hint="eastAsia"/>
                <w:sz w:val="28"/>
                <w:szCs w:val="28"/>
                <w:u w:val="single"/>
              </w:rPr>
              <w:t xml:space="preserve"> </w:t>
            </w:r>
            <w:r>
              <w:rPr>
                <w:sz w:val="28"/>
                <w:szCs w:val="28"/>
                <w:u w:val="single"/>
              </w:rPr>
              <w:t xml:space="preserve"> </w:t>
            </w:r>
            <w:r>
              <w:rPr>
                <w:sz w:val="28"/>
                <w:szCs w:val="28"/>
              </w:rPr>
              <w:t>日</w:t>
            </w:r>
          </w:p>
        </w:tc>
      </w:tr>
    </w:tbl>
    <w:p>
      <w:pPr>
        <w:spacing w:line="360" w:lineRule="auto"/>
        <w:ind w:firstLine="207" w:firstLineChars="99"/>
        <w:rPr>
          <w:color w:val="FF0000"/>
        </w:rPr>
      </w:pPr>
    </w:p>
    <w:p>
      <w:pPr>
        <w:spacing w:line="480" w:lineRule="exact"/>
        <w:jc w:val="center"/>
        <w:rPr>
          <w:b/>
          <w:color w:val="FF0000"/>
          <w:sz w:val="32"/>
          <w:szCs w:val="32"/>
        </w:rPr>
      </w:pPr>
    </w:p>
    <w:p>
      <w:pPr>
        <w:spacing w:line="480" w:lineRule="exact"/>
        <w:jc w:val="center"/>
        <w:rPr>
          <w:b/>
          <w:color w:val="FF0000"/>
          <w:sz w:val="32"/>
          <w:szCs w:val="32"/>
        </w:rPr>
      </w:pPr>
    </w:p>
    <w:p>
      <w:pPr>
        <w:spacing w:line="480" w:lineRule="exact"/>
        <w:jc w:val="center"/>
        <w:rPr>
          <w:b/>
          <w:color w:val="FF0000"/>
          <w:sz w:val="32"/>
          <w:szCs w:val="32"/>
        </w:rPr>
      </w:pPr>
    </w:p>
    <w:p>
      <w:pPr>
        <w:spacing w:line="480" w:lineRule="exact"/>
        <w:jc w:val="center"/>
        <w:rPr>
          <w:b/>
          <w:sz w:val="32"/>
          <w:szCs w:val="32"/>
        </w:rPr>
      </w:pPr>
      <w:r>
        <w:rPr>
          <w:b/>
          <w:sz w:val="32"/>
          <w:szCs w:val="32"/>
        </w:rPr>
        <w:t>合      同</w:t>
      </w:r>
    </w:p>
    <w:p>
      <w:pPr>
        <w:adjustRightInd w:val="0"/>
        <w:snapToGrid w:val="0"/>
        <w:spacing w:before="156" w:beforeLines="50" w:line="480" w:lineRule="exact"/>
        <w:rPr>
          <w:sz w:val="24"/>
        </w:rPr>
      </w:pPr>
      <w:r>
        <w:rPr>
          <w:sz w:val="24"/>
        </w:rPr>
        <w:t>鉴于：</w:t>
      </w:r>
    </w:p>
    <w:p>
      <w:pPr>
        <w:rPr>
          <w:sz w:val="24"/>
        </w:rPr>
      </w:pPr>
      <w:r>
        <w:rPr>
          <w:sz w:val="24"/>
        </w:rPr>
        <w:t>本合同签约各方就本合同书中所描述的技术服务内容、工作条件、费用支付、验收标准、违约责任以及与之相关的技术和法律问题经过平等协商，在真实、充分地表达各自意愿的基础上，根据</w:t>
      </w:r>
      <w:r>
        <w:rPr>
          <w:rFonts w:hint="eastAsia"/>
          <w:sz w:val="24"/>
        </w:rPr>
        <w:t>《中华人民共和国民法典》</w:t>
      </w:r>
      <w:r>
        <w:rPr>
          <w:sz w:val="24"/>
        </w:rPr>
        <w:t>之规定，合同双方就</w:t>
      </w:r>
      <w:r>
        <w:rPr>
          <w:rFonts w:hint="eastAsia"/>
          <w:sz w:val="24"/>
          <w:u w:val="single"/>
          <w:lang w:val="en-US" w:eastAsia="zh-CN"/>
        </w:rPr>
        <w:t>树人驾校场地建设</w:t>
      </w:r>
      <w:r>
        <w:rPr>
          <w:rFonts w:hint="eastAsia"/>
          <w:sz w:val="24"/>
          <w:u w:val="single"/>
        </w:rPr>
        <w:t>项目</w:t>
      </w:r>
      <w:r>
        <w:rPr>
          <w:sz w:val="24"/>
          <w:u w:val="single"/>
        </w:rPr>
        <w:t>水土保持</w:t>
      </w:r>
      <w:r>
        <w:rPr>
          <w:rFonts w:hint="eastAsia"/>
          <w:sz w:val="24"/>
          <w:u w:val="single"/>
          <w:lang w:val="en-US" w:eastAsia="zh-CN"/>
        </w:rPr>
        <w:t>登记表</w:t>
      </w:r>
      <w:r>
        <w:rPr>
          <w:sz w:val="24"/>
        </w:rPr>
        <w:t>技术服务协商一致，签订本合同，由签约各方共同恪守。</w:t>
      </w:r>
    </w:p>
    <w:p>
      <w:pPr>
        <w:adjustRightInd w:val="0"/>
        <w:snapToGrid w:val="0"/>
        <w:spacing w:before="156" w:beforeLines="50" w:line="480" w:lineRule="exact"/>
        <w:rPr>
          <w:b/>
          <w:sz w:val="24"/>
        </w:rPr>
      </w:pPr>
      <w:r>
        <w:rPr>
          <w:b/>
          <w:sz w:val="24"/>
        </w:rPr>
        <w:t>第一条 签约方</w:t>
      </w:r>
    </w:p>
    <w:p>
      <w:pPr>
        <w:rPr>
          <w:kern w:val="0"/>
          <w:sz w:val="24"/>
          <w:u w:val="single"/>
        </w:rPr>
      </w:pPr>
      <w:r>
        <w:rPr>
          <w:sz w:val="24"/>
        </w:rPr>
        <w:t>甲方（发包人）：</w:t>
      </w:r>
      <w:r>
        <w:rPr>
          <w:rFonts w:hint="eastAsia"/>
          <w:sz w:val="24"/>
          <w:u w:val="single"/>
        </w:rPr>
        <w:t>湖南业利教育咨询有限公司</w:t>
      </w:r>
      <w:r>
        <w:rPr>
          <w:kern w:val="0"/>
          <w:sz w:val="24"/>
          <w:u w:val="single"/>
        </w:rPr>
        <w:t xml:space="preserve">                    </w:t>
      </w:r>
    </w:p>
    <w:p>
      <w:pPr>
        <w:spacing w:line="480" w:lineRule="exact"/>
        <w:rPr>
          <w:sz w:val="24"/>
        </w:rPr>
      </w:pPr>
      <w:r>
        <w:rPr>
          <w:sz w:val="24"/>
        </w:rPr>
        <w:t>乙方（设计人）：</w:t>
      </w:r>
      <w:r>
        <w:rPr>
          <w:sz w:val="24"/>
          <w:u w:val="single"/>
        </w:rPr>
        <w:t xml:space="preserve"> </w:t>
      </w:r>
      <w:r>
        <w:rPr>
          <w:rFonts w:hint="eastAsia"/>
          <w:sz w:val="24"/>
          <w:u w:val="single"/>
        </w:rPr>
        <w:t>湖南一众建晟工程项目管理有限公司</w:t>
      </w:r>
    </w:p>
    <w:p>
      <w:pPr>
        <w:spacing w:line="480" w:lineRule="exact"/>
        <w:outlineLvl w:val="0"/>
        <w:rPr>
          <w:b/>
          <w:sz w:val="24"/>
        </w:rPr>
      </w:pPr>
      <w:r>
        <w:rPr>
          <w:b/>
          <w:sz w:val="24"/>
        </w:rPr>
        <w:t xml:space="preserve">第二条 本合同签订依据 </w:t>
      </w:r>
    </w:p>
    <w:p>
      <w:pPr>
        <w:spacing w:line="480" w:lineRule="exact"/>
        <w:rPr>
          <w:sz w:val="24"/>
        </w:rPr>
      </w:pPr>
      <w:r>
        <w:rPr>
          <w:sz w:val="24"/>
        </w:rPr>
        <w:t>2.1</w:t>
      </w:r>
      <w:r>
        <w:rPr>
          <w:color w:val="FF0000"/>
          <w:sz w:val="24"/>
        </w:rPr>
        <w:t xml:space="preserve"> </w:t>
      </w:r>
      <w:r>
        <w:rPr>
          <w:rFonts w:hint="eastAsia"/>
          <w:sz w:val="24"/>
        </w:rPr>
        <w:t>《中华人民共和国民法典》</w:t>
      </w:r>
      <w:r>
        <w:rPr>
          <w:sz w:val="24"/>
        </w:rPr>
        <w:t>、《中华人民共和国水土保持法》</w:t>
      </w:r>
    </w:p>
    <w:p>
      <w:pPr>
        <w:spacing w:line="480" w:lineRule="exact"/>
        <w:rPr>
          <w:sz w:val="24"/>
        </w:rPr>
      </w:pPr>
      <w:r>
        <w:rPr>
          <w:sz w:val="24"/>
        </w:rPr>
        <w:t>2.2 国家及地方有关水土保持方案编制管理法规和规章。</w:t>
      </w:r>
    </w:p>
    <w:p>
      <w:pPr>
        <w:spacing w:line="480" w:lineRule="exact"/>
        <w:rPr>
          <w:sz w:val="24"/>
        </w:rPr>
      </w:pPr>
      <w:r>
        <w:rPr>
          <w:sz w:val="24"/>
        </w:rPr>
        <w:t>2.3 建设工程有关批准文件。</w:t>
      </w:r>
    </w:p>
    <w:p>
      <w:pPr>
        <w:spacing w:line="480" w:lineRule="exact"/>
        <w:outlineLvl w:val="0"/>
        <w:rPr>
          <w:b/>
          <w:sz w:val="24"/>
        </w:rPr>
      </w:pPr>
      <w:r>
        <w:rPr>
          <w:b/>
          <w:sz w:val="24"/>
        </w:rPr>
        <w:t>第三条 编制依据</w:t>
      </w:r>
    </w:p>
    <w:p>
      <w:pPr>
        <w:spacing w:line="480" w:lineRule="exact"/>
        <w:rPr>
          <w:sz w:val="24"/>
        </w:rPr>
      </w:pPr>
      <w:r>
        <w:rPr>
          <w:sz w:val="24"/>
        </w:rPr>
        <w:t>3.1 甲方给乙方的委托书。</w:t>
      </w:r>
    </w:p>
    <w:p>
      <w:pPr>
        <w:spacing w:line="480" w:lineRule="exact"/>
        <w:rPr>
          <w:sz w:val="24"/>
        </w:rPr>
      </w:pPr>
      <w:r>
        <w:rPr>
          <w:sz w:val="24"/>
        </w:rPr>
        <w:t>3.2 甲方提交的基础资料。</w:t>
      </w:r>
    </w:p>
    <w:p>
      <w:pPr>
        <w:spacing w:line="480" w:lineRule="exact"/>
        <w:rPr>
          <w:sz w:val="24"/>
        </w:rPr>
      </w:pPr>
      <w:r>
        <w:rPr>
          <w:sz w:val="24"/>
        </w:rPr>
        <w:t>3.3 国家与行业有关法律、法规以及编制技术标准。</w:t>
      </w:r>
    </w:p>
    <w:p>
      <w:pPr>
        <w:spacing w:line="480" w:lineRule="exact"/>
        <w:outlineLvl w:val="0"/>
        <w:rPr>
          <w:b/>
          <w:sz w:val="24"/>
        </w:rPr>
      </w:pPr>
      <w:r>
        <w:rPr>
          <w:b/>
          <w:sz w:val="24"/>
        </w:rPr>
        <w:t>第四条 服务内容</w:t>
      </w:r>
    </w:p>
    <w:p>
      <w:pPr>
        <w:adjustRightInd w:val="0"/>
        <w:snapToGrid w:val="0"/>
        <w:spacing w:before="156" w:beforeLines="50" w:line="480" w:lineRule="exact"/>
        <w:outlineLvl w:val="0"/>
        <w:rPr>
          <w:sz w:val="24"/>
        </w:rPr>
      </w:pPr>
      <w:r>
        <w:rPr>
          <w:sz w:val="24"/>
        </w:rPr>
        <w:t>4.1 服务的要求和方式：</w:t>
      </w:r>
    </w:p>
    <w:p>
      <w:pPr>
        <w:adjustRightInd w:val="0"/>
        <w:snapToGrid w:val="0"/>
        <w:spacing w:before="156" w:beforeLines="50" w:line="480" w:lineRule="exact"/>
        <w:ind w:firstLine="480" w:firstLineChars="200"/>
        <w:outlineLvl w:val="0"/>
        <w:rPr>
          <w:sz w:val="24"/>
        </w:rPr>
      </w:pPr>
      <w:r>
        <w:rPr>
          <w:sz w:val="24"/>
        </w:rPr>
        <w:t>按水土保持相关法律、法规、政策和技术要求完成项目水土保持</w:t>
      </w:r>
      <w:r>
        <w:rPr>
          <w:rFonts w:hint="eastAsia"/>
          <w:sz w:val="24"/>
          <w:lang w:val="en-US" w:eastAsia="zh-CN"/>
        </w:rPr>
        <w:t>登记表</w:t>
      </w:r>
      <w:r>
        <w:rPr>
          <w:sz w:val="24"/>
        </w:rPr>
        <w:t>。</w:t>
      </w:r>
    </w:p>
    <w:p>
      <w:pPr>
        <w:adjustRightInd w:val="0"/>
        <w:snapToGrid w:val="0"/>
        <w:spacing w:before="156" w:beforeLines="50" w:line="480" w:lineRule="exact"/>
        <w:outlineLvl w:val="0"/>
        <w:rPr>
          <w:sz w:val="24"/>
        </w:rPr>
      </w:pPr>
      <w:r>
        <w:rPr>
          <w:sz w:val="24"/>
        </w:rPr>
        <w:t>4.2 技术服务质量、验收标准及期限:</w:t>
      </w:r>
    </w:p>
    <w:p>
      <w:pPr>
        <w:adjustRightInd w:val="0"/>
        <w:snapToGrid w:val="0"/>
        <w:spacing w:before="156" w:beforeLines="50" w:line="480" w:lineRule="exact"/>
        <w:ind w:firstLine="480" w:firstLineChars="200"/>
        <w:rPr>
          <w:sz w:val="24"/>
        </w:rPr>
      </w:pPr>
      <w:r>
        <w:rPr>
          <w:sz w:val="24"/>
        </w:rPr>
        <w:t>服务质量：乙方应依法及依本合同约定编制本合同项目的水土保持</w:t>
      </w:r>
      <w:r>
        <w:rPr>
          <w:rFonts w:hint="eastAsia"/>
          <w:sz w:val="24"/>
          <w:lang w:val="en-US" w:eastAsia="zh-CN"/>
        </w:rPr>
        <w:t>登记表</w:t>
      </w:r>
      <w:r>
        <w:rPr>
          <w:sz w:val="24"/>
        </w:rPr>
        <w:t>，并按时提交报告成果。</w:t>
      </w:r>
    </w:p>
    <w:p>
      <w:pPr>
        <w:adjustRightInd w:val="0"/>
        <w:snapToGrid w:val="0"/>
        <w:spacing w:before="156" w:beforeLines="50" w:line="480" w:lineRule="exact"/>
        <w:rPr>
          <w:sz w:val="24"/>
        </w:rPr>
      </w:pPr>
      <w:r>
        <w:rPr>
          <w:sz w:val="24"/>
        </w:rPr>
        <w:t>4.3 水土保持</w:t>
      </w:r>
      <w:r>
        <w:rPr>
          <w:rFonts w:hint="eastAsia"/>
          <w:sz w:val="24"/>
          <w:lang w:val="en-US" w:eastAsia="zh-CN"/>
        </w:rPr>
        <w:t>登记表</w:t>
      </w:r>
      <w:r>
        <w:rPr>
          <w:sz w:val="24"/>
        </w:rPr>
        <w:t>的著作权由甲方单独享有。</w:t>
      </w:r>
    </w:p>
    <w:p>
      <w:pPr>
        <w:adjustRightInd w:val="0"/>
        <w:snapToGrid w:val="0"/>
        <w:spacing w:before="156" w:beforeLines="50" w:line="480" w:lineRule="exact"/>
        <w:rPr>
          <w:b/>
          <w:sz w:val="24"/>
        </w:rPr>
      </w:pPr>
      <w:r>
        <w:rPr>
          <w:b/>
          <w:sz w:val="24"/>
        </w:rPr>
        <w:t>第五条 甲方应提供的资料（以双方确认的交接单为准）</w:t>
      </w:r>
    </w:p>
    <w:p>
      <w:pPr>
        <w:spacing w:line="480" w:lineRule="exact"/>
        <w:outlineLvl w:val="0"/>
        <w:rPr>
          <w:b/>
          <w:sz w:val="24"/>
        </w:rPr>
      </w:pPr>
      <w:r>
        <w:rPr>
          <w:b/>
          <w:sz w:val="24"/>
        </w:rPr>
        <w:t>第六条 费用及支付方式</w:t>
      </w:r>
    </w:p>
    <w:p>
      <w:pPr>
        <w:adjustRightInd w:val="0"/>
        <w:snapToGrid w:val="0"/>
        <w:spacing w:before="156" w:beforeLines="50" w:line="480" w:lineRule="exact"/>
        <w:outlineLvl w:val="0"/>
        <w:rPr>
          <w:b/>
          <w:bCs/>
          <w:sz w:val="24"/>
        </w:rPr>
      </w:pPr>
      <w:r>
        <w:rPr>
          <w:sz w:val="24"/>
        </w:rPr>
        <w:t>6.1本合同费用总额为</w:t>
      </w:r>
      <w:r>
        <w:rPr>
          <w:sz w:val="24"/>
          <w:u w:val="single"/>
        </w:rPr>
        <w:t xml:space="preserve"> ¥</w:t>
      </w:r>
      <w:r>
        <w:rPr>
          <w:rFonts w:hint="eastAsia"/>
          <w:sz w:val="24"/>
          <w:u w:val="single"/>
        </w:rPr>
        <w:t xml:space="preserve"> </w:t>
      </w:r>
      <w:r>
        <w:rPr>
          <w:rFonts w:hint="eastAsia"/>
          <w:sz w:val="24"/>
          <w:u w:val="single"/>
          <w:lang w:val="en-US" w:eastAsia="zh-CN"/>
        </w:rPr>
        <w:t>30</w:t>
      </w:r>
      <w:r>
        <w:rPr>
          <w:sz w:val="24"/>
          <w:u w:val="single"/>
        </w:rPr>
        <w:t>00.00</w:t>
      </w:r>
      <w:r>
        <w:rPr>
          <w:sz w:val="24"/>
        </w:rPr>
        <w:t>（大写：</w:t>
      </w:r>
      <w:r>
        <w:rPr>
          <w:sz w:val="24"/>
          <w:u w:val="single"/>
        </w:rPr>
        <w:t>人民币</w:t>
      </w:r>
      <w:r>
        <w:rPr>
          <w:rFonts w:hint="eastAsia"/>
          <w:sz w:val="24"/>
          <w:u w:val="single"/>
        </w:rPr>
        <w:t xml:space="preserve"> </w:t>
      </w:r>
      <w:r>
        <w:rPr>
          <w:rFonts w:hint="eastAsia"/>
          <w:sz w:val="24"/>
          <w:u w:val="single"/>
          <w:lang w:val="en-US" w:eastAsia="zh-CN"/>
        </w:rPr>
        <w:t>叁仟</w:t>
      </w:r>
      <w:r>
        <w:rPr>
          <w:sz w:val="24"/>
          <w:u w:val="single"/>
        </w:rPr>
        <w:t xml:space="preserve">元整 </w:t>
      </w:r>
      <w:r>
        <w:rPr>
          <w:sz w:val="24"/>
        </w:rPr>
        <w:t>）</w:t>
      </w:r>
      <w:r>
        <w:rPr>
          <w:bCs/>
          <w:sz w:val="24"/>
        </w:rPr>
        <w:t>。该价格为完成</w:t>
      </w:r>
      <w:r>
        <w:rPr>
          <w:rFonts w:hint="eastAsia"/>
          <w:bCs/>
          <w:sz w:val="24"/>
          <w:lang w:val="en-US" w:eastAsia="zh-CN"/>
        </w:rPr>
        <w:t>该项目的水土保持登记表编制工作</w:t>
      </w:r>
      <w:r>
        <w:rPr>
          <w:bCs/>
          <w:sz w:val="24"/>
        </w:rPr>
        <w:t>。</w:t>
      </w:r>
    </w:p>
    <w:p>
      <w:pPr>
        <w:adjustRightInd w:val="0"/>
        <w:snapToGrid w:val="0"/>
        <w:spacing w:before="156" w:beforeLines="50" w:line="480" w:lineRule="exact"/>
        <w:outlineLvl w:val="0"/>
        <w:rPr>
          <w:sz w:val="24"/>
        </w:rPr>
      </w:pPr>
      <w:r>
        <w:rPr>
          <w:sz w:val="24"/>
        </w:rPr>
        <w:t>6.2合同款支付方式：</w:t>
      </w:r>
      <w:r>
        <w:rPr>
          <w:rFonts w:hint="eastAsia"/>
          <w:sz w:val="24"/>
        </w:rPr>
        <w:t>合同签订后</w:t>
      </w:r>
      <w:r>
        <w:rPr>
          <w:rFonts w:hint="eastAsia"/>
          <w:sz w:val="24"/>
          <w:u w:val="single"/>
        </w:rPr>
        <w:t>5</w:t>
      </w:r>
      <w:r>
        <w:rPr>
          <w:rFonts w:hint="eastAsia"/>
          <w:sz w:val="24"/>
        </w:rPr>
        <w:t>个工作日内，甲</w:t>
      </w:r>
      <w:r>
        <w:rPr>
          <w:sz w:val="24"/>
        </w:rPr>
        <w:t>方向乙方支付本合同款</w:t>
      </w:r>
      <w:r>
        <w:rPr>
          <w:rFonts w:hint="eastAsia"/>
          <w:sz w:val="24"/>
        </w:rPr>
        <w:t>首付款</w:t>
      </w:r>
      <w:r>
        <w:rPr>
          <w:sz w:val="24"/>
          <w:u w:val="single"/>
        </w:rPr>
        <w:t>¥</w:t>
      </w:r>
      <w:r>
        <w:rPr>
          <w:rFonts w:hint="eastAsia"/>
          <w:sz w:val="24"/>
          <w:u w:val="single"/>
          <w:lang w:val="en-US" w:eastAsia="zh-CN"/>
        </w:rPr>
        <w:t>100</w:t>
      </w:r>
      <w:r>
        <w:rPr>
          <w:sz w:val="24"/>
          <w:u w:val="single"/>
        </w:rPr>
        <w:t>0.00</w:t>
      </w:r>
      <w:r>
        <w:rPr>
          <w:sz w:val="24"/>
        </w:rPr>
        <w:t>（大写：</w:t>
      </w:r>
      <w:r>
        <w:rPr>
          <w:sz w:val="24"/>
          <w:u w:val="single"/>
        </w:rPr>
        <w:t>人民币</w:t>
      </w:r>
      <w:r>
        <w:rPr>
          <w:rFonts w:hint="eastAsia"/>
          <w:sz w:val="24"/>
          <w:u w:val="single"/>
          <w:lang w:val="en-US" w:eastAsia="zh-CN"/>
        </w:rPr>
        <w:t>壹仟</w:t>
      </w:r>
      <w:r>
        <w:rPr>
          <w:sz w:val="24"/>
          <w:u w:val="single"/>
        </w:rPr>
        <w:t xml:space="preserve">元整 </w:t>
      </w:r>
      <w:r>
        <w:rPr>
          <w:sz w:val="24"/>
        </w:rPr>
        <w:t>）</w:t>
      </w:r>
      <w:r>
        <w:rPr>
          <w:rFonts w:hint="eastAsia"/>
          <w:sz w:val="24"/>
          <w:lang w:eastAsia="zh-CN"/>
        </w:rPr>
        <w:t>，</w:t>
      </w:r>
      <w:r>
        <w:rPr>
          <w:rFonts w:hint="eastAsia"/>
          <w:sz w:val="24"/>
          <w:lang w:val="en-US" w:eastAsia="zh-CN"/>
        </w:rPr>
        <w:t>乙方收到首付款后启动工作</w:t>
      </w:r>
      <w:r>
        <w:rPr>
          <w:rFonts w:hint="eastAsia"/>
          <w:sz w:val="24"/>
        </w:rPr>
        <w:t>；</w:t>
      </w:r>
      <w:r>
        <w:rPr>
          <w:rFonts w:hint="eastAsia"/>
          <w:sz w:val="24"/>
          <w:lang w:val="en-US" w:eastAsia="zh-CN"/>
        </w:rPr>
        <w:t>乙方完成水土保持登记表编制向甲方提交成果时，</w:t>
      </w:r>
      <w:r>
        <w:rPr>
          <w:sz w:val="24"/>
        </w:rPr>
        <w:t>甲方向乙方支付本合同款项</w:t>
      </w:r>
      <w:r>
        <w:rPr>
          <w:rFonts w:hint="eastAsia"/>
          <w:sz w:val="24"/>
        </w:rPr>
        <w:t>尾款</w:t>
      </w:r>
      <w:r>
        <w:rPr>
          <w:sz w:val="24"/>
        </w:rPr>
        <w:t>，即</w:t>
      </w:r>
      <w:r>
        <w:rPr>
          <w:sz w:val="24"/>
          <w:u w:val="single"/>
        </w:rPr>
        <w:t xml:space="preserve"> ¥</w:t>
      </w:r>
      <w:r>
        <w:rPr>
          <w:rFonts w:hint="eastAsia"/>
          <w:sz w:val="24"/>
          <w:u w:val="single"/>
          <w:lang w:val="en-US" w:eastAsia="zh-CN"/>
        </w:rPr>
        <w:t>20</w:t>
      </w:r>
      <w:r>
        <w:rPr>
          <w:sz w:val="24"/>
          <w:u w:val="single"/>
        </w:rPr>
        <w:t>00.00</w:t>
      </w:r>
      <w:r>
        <w:rPr>
          <w:sz w:val="24"/>
        </w:rPr>
        <w:t>（大写：</w:t>
      </w:r>
      <w:r>
        <w:rPr>
          <w:sz w:val="24"/>
          <w:u w:val="single"/>
        </w:rPr>
        <w:t>人民币</w:t>
      </w:r>
      <w:r>
        <w:rPr>
          <w:rFonts w:hint="eastAsia"/>
          <w:sz w:val="24"/>
          <w:u w:val="single"/>
          <w:lang w:val="en-US" w:eastAsia="zh-CN"/>
        </w:rPr>
        <w:t>贰仟</w:t>
      </w:r>
      <w:r>
        <w:rPr>
          <w:sz w:val="24"/>
          <w:u w:val="single"/>
        </w:rPr>
        <w:t xml:space="preserve">元整 </w:t>
      </w:r>
      <w:r>
        <w:rPr>
          <w:sz w:val="24"/>
        </w:rPr>
        <w:t>）。</w:t>
      </w:r>
    </w:p>
    <w:p>
      <w:pPr>
        <w:spacing w:line="480" w:lineRule="exact"/>
        <w:rPr>
          <w:b/>
          <w:sz w:val="24"/>
        </w:rPr>
      </w:pPr>
      <w:r>
        <w:rPr>
          <w:b/>
          <w:sz w:val="24"/>
        </w:rPr>
        <w:t>第七条 双方责任（含违约责任）</w:t>
      </w:r>
    </w:p>
    <w:p>
      <w:pPr>
        <w:spacing w:line="480" w:lineRule="exact"/>
        <w:rPr>
          <w:b/>
          <w:sz w:val="24"/>
        </w:rPr>
      </w:pPr>
      <w:r>
        <w:rPr>
          <w:b/>
          <w:sz w:val="24"/>
        </w:rPr>
        <w:t>7.1 甲方责任</w:t>
      </w:r>
    </w:p>
    <w:p>
      <w:pPr>
        <w:spacing w:line="480" w:lineRule="exact"/>
        <w:rPr>
          <w:sz w:val="24"/>
        </w:rPr>
      </w:pPr>
      <w:r>
        <w:rPr>
          <w:sz w:val="24"/>
        </w:rPr>
        <w:t>7.1.1按本合同要求为乙方提交基础资料、文件及协议，并对其完整性、有效性、真实性负责。不得要求乙方违反国家有关标准进行编制。</w:t>
      </w:r>
    </w:p>
    <w:p>
      <w:pPr>
        <w:spacing w:line="480" w:lineRule="exact"/>
        <w:rPr>
          <w:sz w:val="24"/>
        </w:rPr>
      </w:pPr>
      <w:r>
        <w:rPr>
          <w:sz w:val="24"/>
        </w:rPr>
        <w:t>7.1.2协助乙方做好相关资料的收集，处理与本项目相关的其他事项。</w:t>
      </w:r>
    </w:p>
    <w:p>
      <w:pPr>
        <w:spacing w:line="480" w:lineRule="exact"/>
        <w:rPr>
          <w:sz w:val="24"/>
        </w:rPr>
      </w:pPr>
      <w:r>
        <w:rPr>
          <w:sz w:val="24"/>
        </w:rPr>
        <w:t>7.1.3因提交的资料有误或提交资料有较大修改调整而造成乙方返工或重做，双方除另行协商签订补充协议（或另定合同）外，甲方应按照实际发生的工作量支付乙方相应费用，费用具体数额由双方协商确定。</w:t>
      </w:r>
    </w:p>
    <w:p>
      <w:pPr>
        <w:spacing w:line="480" w:lineRule="exact"/>
        <w:rPr>
          <w:sz w:val="24"/>
        </w:rPr>
      </w:pPr>
      <w:r>
        <w:rPr>
          <w:sz w:val="24"/>
        </w:rPr>
        <w:t>7.1.4 在合同履行期间，甲方单方面要求终止或解除合同，乙方未开展工作的，甲方应支付本合同总金额的30%作为违约金；已开始编制工作的，甲方应根据乙方已进行的实际工作量，不足一半时，按合同总金额的50%支付给乙方；超过一半时，按合同总金额的80%支付给乙方。</w:t>
      </w:r>
    </w:p>
    <w:p>
      <w:pPr>
        <w:spacing w:line="480" w:lineRule="exact"/>
        <w:rPr>
          <w:sz w:val="24"/>
        </w:rPr>
      </w:pPr>
      <w:r>
        <w:rPr>
          <w:sz w:val="24"/>
        </w:rPr>
        <w:t>7.1.5按本合同规定的金额和日期向乙方支付合同相关费用，否则乙方有权暂停履行下阶段工作，并书面通知甲方。</w:t>
      </w:r>
    </w:p>
    <w:p>
      <w:pPr>
        <w:spacing w:line="480" w:lineRule="exact"/>
        <w:rPr>
          <w:sz w:val="24"/>
        </w:rPr>
      </w:pPr>
      <w:r>
        <w:rPr>
          <w:sz w:val="24"/>
        </w:rPr>
        <w:t>7.1.6 甲方要求乙方比合同规定时间提前交付编制文件时，须征得乙方同意，不得严重背离合理编制工期,且甲方应支付赶工费。</w:t>
      </w:r>
    </w:p>
    <w:p>
      <w:pPr>
        <w:spacing w:line="480" w:lineRule="exact"/>
        <w:rPr>
          <w:b/>
          <w:sz w:val="24"/>
        </w:rPr>
      </w:pPr>
      <w:r>
        <w:rPr>
          <w:b/>
          <w:sz w:val="24"/>
        </w:rPr>
        <w:t>7.2 乙方责任</w:t>
      </w:r>
    </w:p>
    <w:p>
      <w:pPr>
        <w:spacing w:line="480" w:lineRule="exact"/>
        <w:rPr>
          <w:sz w:val="24"/>
        </w:rPr>
      </w:pPr>
      <w:r>
        <w:rPr>
          <w:sz w:val="24"/>
        </w:rPr>
        <w:t>7.2.1按国家规定和合同约定的技术规范、标准进行编制，按本合同规定的内容、时间及份数向甲方交付编制文件，并对提交的编制文件的质量负责。</w:t>
      </w:r>
    </w:p>
    <w:p>
      <w:pPr>
        <w:spacing w:line="480" w:lineRule="exact"/>
        <w:rPr>
          <w:sz w:val="24"/>
        </w:rPr>
      </w:pPr>
      <w:r>
        <w:rPr>
          <w:sz w:val="24"/>
        </w:rPr>
        <w:t>7.2.3合同生效后，乙方单方面要求终止或解除合同，若甲方支付有预付款的，乙方应双倍返还甲方已支付的预付款；若没有预付款的，按照合同额的50%作为违约金赔偿甲方。</w:t>
      </w:r>
    </w:p>
    <w:p>
      <w:pPr>
        <w:spacing w:line="480" w:lineRule="exact"/>
        <w:outlineLvl w:val="0"/>
        <w:rPr>
          <w:b/>
          <w:sz w:val="24"/>
        </w:rPr>
      </w:pPr>
      <w:r>
        <w:rPr>
          <w:b/>
          <w:sz w:val="24"/>
        </w:rPr>
        <w:t>第八条 保密</w:t>
      </w:r>
    </w:p>
    <w:p>
      <w:pPr>
        <w:spacing w:line="480" w:lineRule="exact"/>
        <w:ind w:firstLine="480" w:firstLineChars="200"/>
        <w:rPr>
          <w:sz w:val="24"/>
        </w:rPr>
      </w:pPr>
      <w:r>
        <w:rPr>
          <w:sz w:val="24"/>
        </w:rPr>
        <w:t>双方均应保护对方知识产权，未经对方同意，任何一方均不得对对方的资料及文件擅自修改、复制或向第三人转让或用于本合同项目外的项目。如发生以上情况，泄密方承担一切由此引起的后果并承担责任。本合同保密期为3年。</w:t>
      </w:r>
    </w:p>
    <w:p>
      <w:pPr>
        <w:spacing w:line="480" w:lineRule="exact"/>
        <w:outlineLvl w:val="0"/>
        <w:rPr>
          <w:b/>
          <w:sz w:val="24"/>
        </w:rPr>
      </w:pPr>
      <w:r>
        <w:rPr>
          <w:b/>
          <w:sz w:val="24"/>
        </w:rPr>
        <w:t>第九条 仲裁</w:t>
      </w:r>
    </w:p>
    <w:p>
      <w:pPr>
        <w:spacing w:line="480" w:lineRule="exact"/>
        <w:ind w:firstLine="480" w:firstLineChars="200"/>
        <w:rPr>
          <w:b/>
          <w:bCs/>
          <w:color w:val="auto"/>
          <w:sz w:val="24"/>
        </w:rPr>
      </w:pPr>
      <w:r>
        <w:rPr>
          <w:color w:val="auto"/>
          <w:sz w:val="24"/>
        </w:rPr>
        <w:t>本合同在执行过程中发生争议，甲乙双方应及时协商解决。协商解决无效，双方当事人同意由</w:t>
      </w:r>
      <w:r>
        <w:rPr>
          <w:rFonts w:hint="eastAsia"/>
          <w:color w:val="auto"/>
          <w:sz w:val="24"/>
          <w:u w:val="single"/>
          <w:lang w:val="en-US" w:eastAsia="zh-CN"/>
        </w:rPr>
        <w:t>合同签订地</w:t>
      </w:r>
      <w:r>
        <w:rPr>
          <w:color w:val="auto"/>
          <w:sz w:val="24"/>
        </w:rPr>
        <w:t>仲裁委员会仲裁或者直接向人民法院起诉</w:t>
      </w:r>
      <w:r>
        <w:rPr>
          <w:rFonts w:hint="eastAsia"/>
          <w:color w:val="auto"/>
          <w:sz w:val="24"/>
        </w:rPr>
        <w:t>，诉讼费、双方律师代理费等</w:t>
      </w:r>
      <w:r>
        <w:rPr>
          <w:rFonts w:hint="eastAsia"/>
          <w:b/>
          <w:bCs/>
          <w:color w:val="auto"/>
          <w:sz w:val="24"/>
        </w:rPr>
        <w:t>相关费用由败诉方承担</w:t>
      </w:r>
      <w:r>
        <w:rPr>
          <w:b/>
          <w:bCs/>
          <w:color w:val="auto"/>
          <w:sz w:val="24"/>
        </w:rPr>
        <w:t>。</w:t>
      </w:r>
    </w:p>
    <w:p>
      <w:pPr>
        <w:spacing w:line="480" w:lineRule="exact"/>
        <w:outlineLvl w:val="0"/>
        <w:rPr>
          <w:b/>
          <w:sz w:val="24"/>
        </w:rPr>
      </w:pPr>
      <w:r>
        <w:rPr>
          <w:b/>
          <w:sz w:val="24"/>
        </w:rPr>
        <w:t>第十条 合同变更及合同生效</w:t>
      </w:r>
    </w:p>
    <w:p>
      <w:pPr>
        <w:spacing w:line="480" w:lineRule="exact"/>
        <w:rPr>
          <w:sz w:val="24"/>
        </w:rPr>
      </w:pPr>
      <w:r>
        <w:rPr>
          <w:sz w:val="24"/>
        </w:rPr>
        <w:t>10.1 由于不可抗力因素致使合同无法履行时，双方应及时协商解决。</w:t>
      </w:r>
    </w:p>
    <w:p>
      <w:pPr>
        <w:spacing w:line="480" w:lineRule="exact"/>
        <w:rPr>
          <w:sz w:val="24"/>
        </w:rPr>
      </w:pPr>
      <w:r>
        <w:rPr>
          <w:sz w:val="24"/>
        </w:rPr>
        <w:t>10.2 未尽事宜，经双方协商一致，签订补充协议，补充协议与本合同具有同等效力。</w:t>
      </w:r>
    </w:p>
    <w:p>
      <w:pPr>
        <w:spacing w:line="480" w:lineRule="exact"/>
        <w:rPr>
          <w:sz w:val="24"/>
        </w:rPr>
      </w:pPr>
      <w:r>
        <w:rPr>
          <w:sz w:val="24"/>
        </w:rPr>
        <w:t>10.3本合同生效后，双方履行完合同规定的义务后，本合同即行终止。</w:t>
      </w:r>
    </w:p>
    <w:p>
      <w:pPr>
        <w:spacing w:line="480" w:lineRule="exact"/>
        <w:rPr>
          <w:sz w:val="24"/>
        </w:rPr>
      </w:pPr>
      <w:r>
        <w:rPr>
          <w:sz w:val="24"/>
        </w:rPr>
        <w:t>10.4 本合同双方签字盖章即生效，一式</w:t>
      </w:r>
      <w:r>
        <w:rPr>
          <w:rFonts w:hint="eastAsia"/>
          <w:sz w:val="24"/>
          <w:lang w:val="en-US" w:eastAsia="zh-CN"/>
        </w:rPr>
        <w:t>2</w:t>
      </w:r>
      <w:r>
        <w:rPr>
          <w:sz w:val="24"/>
        </w:rPr>
        <w:t>份，甲乙双方各执</w:t>
      </w:r>
      <w:r>
        <w:rPr>
          <w:rFonts w:hint="eastAsia"/>
          <w:sz w:val="24"/>
          <w:lang w:val="en-US" w:eastAsia="zh-CN"/>
        </w:rPr>
        <w:t>1</w:t>
      </w:r>
      <w:bookmarkStart w:id="0" w:name="_GoBack"/>
      <w:bookmarkEnd w:id="0"/>
      <w:r>
        <w:rPr>
          <w:sz w:val="24"/>
        </w:rPr>
        <w:t>份。</w:t>
      </w:r>
    </w:p>
    <w:p>
      <w:pPr>
        <w:spacing w:line="480" w:lineRule="exact"/>
        <w:jc w:val="center"/>
        <w:rPr>
          <w:sz w:val="24"/>
        </w:rPr>
      </w:pPr>
      <w:r>
        <w:rPr>
          <w:sz w:val="24"/>
        </w:rPr>
        <w:t>以下无正文</w:t>
      </w:r>
    </w:p>
    <w:tbl>
      <w:tblPr>
        <w:tblStyle w:val="8"/>
        <w:tblW w:w="8928" w:type="dxa"/>
        <w:tblInd w:w="0" w:type="dxa"/>
        <w:tblLayout w:type="fixed"/>
        <w:tblCellMar>
          <w:top w:w="0" w:type="dxa"/>
          <w:left w:w="108" w:type="dxa"/>
          <w:bottom w:w="0" w:type="dxa"/>
          <w:right w:w="108" w:type="dxa"/>
        </w:tblCellMar>
      </w:tblPr>
      <w:tblGrid>
        <w:gridCol w:w="4363"/>
        <w:gridCol w:w="4565"/>
      </w:tblGrid>
      <w:tr>
        <w:tblPrEx>
          <w:tblCellMar>
            <w:top w:w="0" w:type="dxa"/>
            <w:left w:w="108" w:type="dxa"/>
            <w:bottom w:w="0" w:type="dxa"/>
            <w:right w:w="108" w:type="dxa"/>
          </w:tblCellMar>
        </w:tblPrEx>
        <w:trPr>
          <w:trHeight w:val="615" w:hRule="atLeast"/>
        </w:trPr>
        <w:tc>
          <w:tcPr>
            <w:tcW w:w="4363" w:type="dxa"/>
            <w:tcBorders>
              <w:tl2br w:val="nil"/>
              <w:tr2bl w:val="nil"/>
            </w:tcBorders>
            <w:vAlign w:val="center"/>
          </w:tcPr>
          <w:p>
            <w:pPr>
              <w:rPr>
                <w:sz w:val="24"/>
              </w:rPr>
            </w:pPr>
            <w:r>
              <w:rPr>
                <w:sz w:val="24"/>
              </w:rPr>
              <w:t>甲方名称：</w:t>
            </w:r>
            <w:r>
              <w:rPr>
                <w:rFonts w:hint="eastAsia"/>
                <w:sz w:val="24"/>
              </w:rPr>
              <w:t>湖南业利教育咨询有限公司</w:t>
            </w:r>
          </w:p>
        </w:tc>
        <w:tc>
          <w:tcPr>
            <w:tcW w:w="4565" w:type="dxa"/>
            <w:tcBorders>
              <w:tl2br w:val="nil"/>
              <w:tr2bl w:val="nil"/>
            </w:tcBorders>
            <w:vAlign w:val="center"/>
          </w:tcPr>
          <w:p>
            <w:pPr>
              <w:spacing w:line="440" w:lineRule="exact"/>
              <w:rPr>
                <w:sz w:val="24"/>
              </w:rPr>
            </w:pPr>
            <w:r>
              <w:rPr>
                <w:sz w:val="24"/>
              </w:rPr>
              <w:t>乙方名称：</w:t>
            </w:r>
            <w:r>
              <w:rPr>
                <w:rFonts w:hint="eastAsia"/>
                <w:sz w:val="24"/>
                <w:lang w:val="en-US" w:eastAsia="zh-CN"/>
              </w:rPr>
              <w:t>湖南一众建晟工程项目管理</w:t>
            </w:r>
            <w:r>
              <w:rPr>
                <w:rFonts w:hint="eastAsia"/>
                <w:sz w:val="24"/>
              </w:rPr>
              <w:t>有限公司</w:t>
            </w:r>
          </w:p>
        </w:tc>
      </w:tr>
      <w:tr>
        <w:tblPrEx>
          <w:tblCellMar>
            <w:top w:w="0" w:type="dxa"/>
            <w:left w:w="108" w:type="dxa"/>
            <w:bottom w:w="0" w:type="dxa"/>
            <w:right w:w="108" w:type="dxa"/>
          </w:tblCellMar>
        </w:tblPrEx>
        <w:trPr>
          <w:trHeight w:val="534" w:hRule="atLeast"/>
        </w:trPr>
        <w:tc>
          <w:tcPr>
            <w:tcW w:w="4363" w:type="dxa"/>
            <w:tcBorders>
              <w:tl2br w:val="nil"/>
              <w:tr2bl w:val="nil"/>
            </w:tcBorders>
            <w:vAlign w:val="center"/>
          </w:tcPr>
          <w:p>
            <w:pPr>
              <w:spacing w:line="440" w:lineRule="exact"/>
              <w:rPr>
                <w:sz w:val="24"/>
              </w:rPr>
            </w:pPr>
            <w:r>
              <w:rPr>
                <w:sz w:val="24"/>
              </w:rPr>
              <w:t xml:space="preserve">法定代表人（或授权委托人） </w:t>
            </w:r>
            <w:r>
              <w:rPr>
                <w:rFonts w:hint="eastAsia"/>
                <w:sz w:val="24"/>
              </w:rPr>
              <w:t>：</w:t>
            </w:r>
          </w:p>
          <w:p>
            <w:pPr>
              <w:pStyle w:val="2"/>
              <w:rPr>
                <w:sz w:val="24"/>
                <w:szCs w:val="24"/>
              </w:rPr>
            </w:pPr>
          </w:p>
        </w:tc>
        <w:tc>
          <w:tcPr>
            <w:tcW w:w="4565" w:type="dxa"/>
            <w:tcBorders>
              <w:tl2br w:val="nil"/>
              <w:tr2bl w:val="nil"/>
            </w:tcBorders>
            <w:vAlign w:val="center"/>
          </w:tcPr>
          <w:p>
            <w:pPr>
              <w:spacing w:line="440" w:lineRule="exact"/>
              <w:rPr>
                <w:sz w:val="24"/>
              </w:rPr>
            </w:pPr>
            <w:r>
              <w:rPr>
                <w:sz w:val="24"/>
              </w:rPr>
              <w:t xml:space="preserve"> 法定代表人（或授权委托人） </w:t>
            </w:r>
            <w:r>
              <w:rPr>
                <w:rFonts w:hint="eastAsia"/>
                <w:sz w:val="24"/>
              </w:rPr>
              <w:t>：</w:t>
            </w:r>
          </w:p>
          <w:p>
            <w:pPr>
              <w:pStyle w:val="2"/>
              <w:rPr>
                <w:sz w:val="24"/>
                <w:szCs w:val="24"/>
              </w:rPr>
            </w:pPr>
          </w:p>
          <w:p>
            <w:pPr>
              <w:pStyle w:val="2"/>
              <w:rPr>
                <w:sz w:val="24"/>
                <w:szCs w:val="24"/>
              </w:rPr>
            </w:pPr>
          </w:p>
        </w:tc>
      </w:tr>
      <w:tr>
        <w:tblPrEx>
          <w:tblCellMar>
            <w:top w:w="0" w:type="dxa"/>
            <w:left w:w="108" w:type="dxa"/>
            <w:bottom w:w="0" w:type="dxa"/>
            <w:right w:w="108" w:type="dxa"/>
          </w:tblCellMar>
        </w:tblPrEx>
        <w:trPr>
          <w:trHeight w:val="615" w:hRule="atLeast"/>
        </w:trPr>
        <w:tc>
          <w:tcPr>
            <w:tcW w:w="4363" w:type="dxa"/>
            <w:tcBorders>
              <w:tl2br w:val="nil"/>
              <w:tr2bl w:val="nil"/>
            </w:tcBorders>
            <w:vAlign w:val="center"/>
          </w:tcPr>
          <w:p>
            <w:pPr>
              <w:spacing w:line="440" w:lineRule="exact"/>
              <w:ind w:firstLine="237" w:firstLineChars="99"/>
              <w:rPr>
                <w:sz w:val="24"/>
              </w:rPr>
            </w:pPr>
            <w:r>
              <w:rPr>
                <w:sz w:val="24"/>
              </w:rPr>
              <w:t>地  址：</w:t>
            </w:r>
          </w:p>
        </w:tc>
        <w:tc>
          <w:tcPr>
            <w:tcW w:w="4565" w:type="dxa"/>
            <w:tcBorders>
              <w:tl2br w:val="nil"/>
              <w:tr2bl w:val="nil"/>
            </w:tcBorders>
            <w:vAlign w:val="center"/>
          </w:tcPr>
          <w:p>
            <w:pPr>
              <w:spacing w:line="440" w:lineRule="exact"/>
              <w:rPr>
                <w:rFonts w:hint="default" w:eastAsia="宋体"/>
                <w:sz w:val="24"/>
                <w:lang w:val="en-US" w:eastAsia="zh-CN"/>
              </w:rPr>
            </w:pPr>
            <w:r>
              <w:rPr>
                <w:sz w:val="24"/>
              </w:rPr>
              <w:t>地    址：</w:t>
            </w:r>
            <w:r>
              <w:rPr>
                <w:rFonts w:hint="eastAsia"/>
                <w:sz w:val="24"/>
                <w:lang w:val="en-US" w:eastAsia="zh-CN"/>
              </w:rPr>
              <w:t>长沙市天心区芙蓉南路一段828号鑫远杰座1217</w:t>
            </w:r>
          </w:p>
        </w:tc>
      </w:tr>
      <w:tr>
        <w:tblPrEx>
          <w:tblCellMar>
            <w:top w:w="0" w:type="dxa"/>
            <w:left w:w="108" w:type="dxa"/>
            <w:bottom w:w="0" w:type="dxa"/>
            <w:right w:w="108" w:type="dxa"/>
          </w:tblCellMar>
        </w:tblPrEx>
        <w:trPr>
          <w:trHeight w:val="508" w:hRule="atLeast"/>
        </w:trPr>
        <w:tc>
          <w:tcPr>
            <w:tcW w:w="4363" w:type="dxa"/>
            <w:tcBorders>
              <w:tl2br w:val="nil"/>
              <w:tr2bl w:val="nil"/>
            </w:tcBorders>
            <w:vAlign w:val="center"/>
          </w:tcPr>
          <w:p>
            <w:pPr>
              <w:spacing w:line="440" w:lineRule="exact"/>
              <w:ind w:firstLine="237" w:firstLineChars="99"/>
              <w:rPr>
                <w:sz w:val="24"/>
              </w:rPr>
            </w:pPr>
            <w:r>
              <w:rPr>
                <w:sz w:val="24"/>
              </w:rPr>
              <w:t>电　  　话：</w:t>
            </w:r>
          </w:p>
        </w:tc>
        <w:tc>
          <w:tcPr>
            <w:tcW w:w="4565" w:type="dxa"/>
            <w:tcBorders>
              <w:tl2br w:val="nil"/>
              <w:tr2bl w:val="nil"/>
            </w:tcBorders>
            <w:vAlign w:val="center"/>
          </w:tcPr>
          <w:p>
            <w:pPr>
              <w:spacing w:line="440" w:lineRule="exact"/>
              <w:rPr>
                <w:rFonts w:hint="default" w:eastAsia="宋体"/>
                <w:sz w:val="24"/>
                <w:lang w:val="en-US" w:eastAsia="zh-CN"/>
              </w:rPr>
            </w:pPr>
            <w:r>
              <w:rPr>
                <w:sz w:val="24"/>
              </w:rPr>
              <w:t>电　　话：</w:t>
            </w:r>
            <w:r>
              <w:rPr>
                <w:rFonts w:hint="eastAsia"/>
                <w:sz w:val="24"/>
                <w:lang w:val="en-US" w:eastAsia="zh-CN"/>
              </w:rPr>
              <w:t>13387483410</w:t>
            </w:r>
          </w:p>
        </w:tc>
      </w:tr>
      <w:tr>
        <w:tblPrEx>
          <w:tblCellMar>
            <w:top w:w="0" w:type="dxa"/>
            <w:left w:w="108" w:type="dxa"/>
            <w:bottom w:w="0" w:type="dxa"/>
            <w:right w:w="108" w:type="dxa"/>
          </w:tblCellMar>
        </w:tblPrEx>
        <w:trPr>
          <w:trHeight w:val="416" w:hRule="atLeast"/>
        </w:trPr>
        <w:tc>
          <w:tcPr>
            <w:tcW w:w="4363" w:type="dxa"/>
            <w:tcBorders>
              <w:tl2br w:val="nil"/>
              <w:tr2bl w:val="nil"/>
            </w:tcBorders>
            <w:vAlign w:val="center"/>
          </w:tcPr>
          <w:p>
            <w:pPr>
              <w:spacing w:line="440" w:lineRule="exact"/>
              <w:ind w:firstLine="237" w:firstLineChars="99"/>
              <w:rPr>
                <w:sz w:val="24"/>
              </w:rPr>
            </w:pPr>
            <w:r>
              <w:rPr>
                <w:sz w:val="24"/>
              </w:rPr>
              <w:t>邮  箱：</w:t>
            </w:r>
          </w:p>
        </w:tc>
        <w:tc>
          <w:tcPr>
            <w:tcW w:w="4565" w:type="dxa"/>
            <w:tcBorders>
              <w:tl2br w:val="nil"/>
              <w:tr2bl w:val="nil"/>
            </w:tcBorders>
            <w:vAlign w:val="center"/>
          </w:tcPr>
          <w:p>
            <w:pPr>
              <w:spacing w:line="440" w:lineRule="exact"/>
              <w:rPr>
                <w:sz w:val="24"/>
              </w:rPr>
            </w:pPr>
            <w:r>
              <w:rPr>
                <w:sz w:val="24"/>
              </w:rPr>
              <w:t>邮 箱：</w:t>
            </w:r>
            <w:r>
              <w:fldChar w:fldCharType="begin"/>
            </w:r>
            <w:r>
              <w:instrText xml:space="preserve"> HYPERLINK "mailto:236593794@qq.vom" </w:instrText>
            </w:r>
            <w:r>
              <w:fldChar w:fldCharType="separate"/>
            </w:r>
            <w:r>
              <w:rPr>
                <w:rStyle w:val="11"/>
                <w:rFonts w:hint="eastAsia"/>
                <w:color w:val="auto"/>
                <w:sz w:val="24"/>
                <w:lang w:val="en-US" w:eastAsia="zh-CN"/>
              </w:rPr>
              <w:t>435950674</w:t>
            </w:r>
            <w:r>
              <w:rPr>
                <w:rStyle w:val="11"/>
                <w:color w:val="auto"/>
                <w:sz w:val="24"/>
              </w:rPr>
              <w:t>@qq.com</w:t>
            </w:r>
            <w:r>
              <w:rPr>
                <w:rStyle w:val="11"/>
                <w:color w:val="auto"/>
                <w:sz w:val="24"/>
              </w:rPr>
              <w:fldChar w:fldCharType="end"/>
            </w:r>
            <w:r>
              <w:rPr>
                <w:sz w:val="24"/>
              </w:rPr>
              <w:t xml:space="preserve"> </w:t>
            </w:r>
          </w:p>
        </w:tc>
      </w:tr>
      <w:tr>
        <w:tblPrEx>
          <w:tblCellMar>
            <w:top w:w="0" w:type="dxa"/>
            <w:left w:w="108" w:type="dxa"/>
            <w:bottom w:w="0" w:type="dxa"/>
            <w:right w:w="108" w:type="dxa"/>
          </w:tblCellMar>
        </w:tblPrEx>
        <w:trPr>
          <w:trHeight w:val="615" w:hRule="atLeast"/>
        </w:trPr>
        <w:tc>
          <w:tcPr>
            <w:tcW w:w="4363" w:type="dxa"/>
            <w:tcBorders>
              <w:tl2br w:val="nil"/>
              <w:tr2bl w:val="nil"/>
            </w:tcBorders>
            <w:vAlign w:val="center"/>
          </w:tcPr>
          <w:p>
            <w:pPr>
              <w:spacing w:line="440" w:lineRule="exact"/>
              <w:ind w:firstLine="237" w:firstLineChars="99"/>
              <w:rPr>
                <w:sz w:val="24"/>
              </w:rPr>
            </w:pPr>
            <w:r>
              <w:rPr>
                <w:sz w:val="24"/>
              </w:rPr>
              <w:t>开户银行：</w:t>
            </w:r>
          </w:p>
        </w:tc>
        <w:tc>
          <w:tcPr>
            <w:tcW w:w="4565" w:type="dxa"/>
            <w:tcBorders>
              <w:tl2br w:val="nil"/>
              <w:tr2bl w:val="nil"/>
            </w:tcBorders>
            <w:vAlign w:val="center"/>
          </w:tcPr>
          <w:p>
            <w:pPr>
              <w:spacing w:line="440" w:lineRule="exact"/>
              <w:rPr>
                <w:rFonts w:hint="default" w:eastAsia="宋体"/>
                <w:sz w:val="24"/>
                <w:lang w:val="en-US" w:eastAsia="zh-CN"/>
              </w:rPr>
            </w:pPr>
            <w:r>
              <w:rPr>
                <w:sz w:val="24"/>
              </w:rPr>
              <w:t xml:space="preserve">开户银行： </w:t>
            </w:r>
            <w:r>
              <w:rPr>
                <w:rFonts w:hint="eastAsia"/>
                <w:sz w:val="24"/>
                <w:lang w:val="en-US" w:eastAsia="zh-CN"/>
              </w:rPr>
              <w:t>中国光大银行股份有限公司长沙友谊路支行</w:t>
            </w:r>
          </w:p>
        </w:tc>
      </w:tr>
      <w:tr>
        <w:tblPrEx>
          <w:tblCellMar>
            <w:top w:w="0" w:type="dxa"/>
            <w:left w:w="108" w:type="dxa"/>
            <w:bottom w:w="0" w:type="dxa"/>
            <w:right w:w="108" w:type="dxa"/>
          </w:tblCellMar>
        </w:tblPrEx>
        <w:trPr>
          <w:trHeight w:val="615" w:hRule="atLeast"/>
        </w:trPr>
        <w:tc>
          <w:tcPr>
            <w:tcW w:w="4363" w:type="dxa"/>
            <w:tcBorders>
              <w:tl2br w:val="nil"/>
              <w:tr2bl w:val="nil"/>
            </w:tcBorders>
            <w:vAlign w:val="center"/>
          </w:tcPr>
          <w:p>
            <w:pPr>
              <w:spacing w:line="440" w:lineRule="exact"/>
              <w:ind w:firstLine="237" w:firstLineChars="99"/>
              <w:rPr>
                <w:sz w:val="24"/>
              </w:rPr>
            </w:pPr>
            <w:r>
              <w:rPr>
                <w:sz w:val="24"/>
              </w:rPr>
              <w:t>银行帐号：</w:t>
            </w:r>
          </w:p>
        </w:tc>
        <w:tc>
          <w:tcPr>
            <w:tcW w:w="4565" w:type="dxa"/>
            <w:tcBorders>
              <w:tl2br w:val="nil"/>
              <w:tr2bl w:val="nil"/>
            </w:tcBorders>
            <w:vAlign w:val="center"/>
          </w:tcPr>
          <w:p>
            <w:pPr>
              <w:spacing w:line="440" w:lineRule="exact"/>
              <w:rPr>
                <w:rFonts w:hint="default" w:eastAsia="宋体"/>
                <w:sz w:val="24"/>
                <w:lang w:val="en-US" w:eastAsia="zh-CN"/>
              </w:rPr>
            </w:pPr>
            <w:r>
              <w:rPr>
                <w:sz w:val="24"/>
              </w:rPr>
              <w:t>银行帐号：</w:t>
            </w:r>
            <w:r>
              <w:rPr>
                <w:rFonts w:hint="eastAsia"/>
                <w:sz w:val="24"/>
                <w:lang w:val="en-US" w:eastAsia="zh-CN"/>
              </w:rPr>
              <w:t>54940188000050006</w:t>
            </w:r>
          </w:p>
        </w:tc>
      </w:tr>
    </w:tbl>
    <w:p>
      <w:pPr>
        <w:spacing w:line="440" w:lineRule="exact"/>
        <w:rPr>
          <w:color w:val="FF0000"/>
        </w:rPr>
      </w:pPr>
    </w:p>
    <w:sectPr>
      <w:headerReference r:id="rId5" w:type="default"/>
      <w:footerReference r:id="rId6" w:type="default"/>
      <w:footerReference r:id="rId7" w:type="even"/>
      <w:pgSz w:w="11906" w:h="16838"/>
      <w:pgMar w:top="1247" w:right="1701" w:bottom="1304" w:left="1758"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4</w:t>
    </w:r>
    <w:r>
      <w:rPr>
        <w:rStyle w:val="10"/>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D2F"/>
    <w:rsid w:val="000010A9"/>
    <w:rsid w:val="0000767C"/>
    <w:rsid w:val="00012682"/>
    <w:rsid w:val="000156E8"/>
    <w:rsid w:val="00024094"/>
    <w:rsid w:val="00026ACE"/>
    <w:rsid w:val="00034C6A"/>
    <w:rsid w:val="00051EB2"/>
    <w:rsid w:val="00096C8D"/>
    <w:rsid w:val="000A13DD"/>
    <w:rsid w:val="000A382D"/>
    <w:rsid w:val="000C31F2"/>
    <w:rsid w:val="000D05A5"/>
    <w:rsid w:val="000D7ADF"/>
    <w:rsid w:val="000E33A3"/>
    <w:rsid w:val="000F0812"/>
    <w:rsid w:val="001100E4"/>
    <w:rsid w:val="00133299"/>
    <w:rsid w:val="001428E1"/>
    <w:rsid w:val="00152E1F"/>
    <w:rsid w:val="0015615B"/>
    <w:rsid w:val="00156917"/>
    <w:rsid w:val="001666B9"/>
    <w:rsid w:val="00173950"/>
    <w:rsid w:val="00191E9B"/>
    <w:rsid w:val="0019761D"/>
    <w:rsid w:val="001E67EC"/>
    <w:rsid w:val="001E73AB"/>
    <w:rsid w:val="001F3931"/>
    <w:rsid w:val="001F7243"/>
    <w:rsid w:val="00200D84"/>
    <w:rsid w:val="00205CBE"/>
    <w:rsid w:val="00221537"/>
    <w:rsid w:val="00221E45"/>
    <w:rsid w:val="00227ADF"/>
    <w:rsid w:val="002338AD"/>
    <w:rsid w:val="002700EB"/>
    <w:rsid w:val="00295D1C"/>
    <w:rsid w:val="002A436E"/>
    <w:rsid w:val="002A464D"/>
    <w:rsid w:val="002B61CA"/>
    <w:rsid w:val="00307538"/>
    <w:rsid w:val="00314F66"/>
    <w:rsid w:val="003242E8"/>
    <w:rsid w:val="003277D9"/>
    <w:rsid w:val="00343F32"/>
    <w:rsid w:val="0034656E"/>
    <w:rsid w:val="00356295"/>
    <w:rsid w:val="00383ED4"/>
    <w:rsid w:val="003B04CA"/>
    <w:rsid w:val="003D758A"/>
    <w:rsid w:val="003D7A1C"/>
    <w:rsid w:val="003F440D"/>
    <w:rsid w:val="00444408"/>
    <w:rsid w:val="00460D2F"/>
    <w:rsid w:val="00470815"/>
    <w:rsid w:val="004A6BD7"/>
    <w:rsid w:val="004C1331"/>
    <w:rsid w:val="004D2419"/>
    <w:rsid w:val="004D5935"/>
    <w:rsid w:val="004D7BCD"/>
    <w:rsid w:val="004F364F"/>
    <w:rsid w:val="00501329"/>
    <w:rsid w:val="00503F1F"/>
    <w:rsid w:val="005110A5"/>
    <w:rsid w:val="005227D3"/>
    <w:rsid w:val="00550C9B"/>
    <w:rsid w:val="0055336D"/>
    <w:rsid w:val="00565897"/>
    <w:rsid w:val="00585DB1"/>
    <w:rsid w:val="0059553F"/>
    <w:rsid w:val="005A51E0"/>
    <w:rsid w:val="005C499C"/>
    <w:rsid w:val="005D0236"/>
    <w:rsid w:val="005D0936"/>
    <w:rsid w:val="005E75A8"/>
    <w:rsid w:val="006052F1"/>
    <w:rsid w:val="0062074B"/>
    <w:rsid w:val="00624661"/>
    <w:rsid w:val="00643A3B"/>
    <w:rsid w:val="00643FA3"/>
    <w:rsid w:val="00646469"/>
    <w:rsid w:val="006773F1"/>
    <w:rsid w:val="0068452E"/>
    <w:rsid w:val="00685024"/>
    <w:rsid w:val="006B28AD"/>
    <w:rsid w:val="006D05FB"/>
    <w:rsid w:val="006E4715"/>
    <w:rsid w:val="0070755E"/>
    <w:rsid w:val="00727ABC"/>
    <w:rsid w:val="0073369F"/>
    <w:rsid w:val="00741616"/>
    <w:rsid w:val="0075388C"/>
    <w:rsid w:val="00785837"/>
    <w:rsid w:val="00795A36"/>
    <w:rsid w:val="007A3BD9"/>
    <w:rsid w:val="007B07DE"/>
    <w:rsid w:val="007D73DF"/>
    <w:rsid w:val="007E6431"/>
    <w:rsid w:val="007F25B1"/>
    <w:rsid w:val="007F600A"/>
    <w:rsid w:val="008030A5"/>
    <w:rsid w:val="00815640"/>
    <w:rsid w:val="00843931"/>
    <w:rsid w:val="00850744"/>
    <w:rsid w:val="00851C7D"/>
    <w:rsid w:val="00852301"/>
    <w:rsid w:val="008815C2"/>
    <w:rsid w:val="008961F4"/>
    <w:rsid w:val="00896FFB"/>
    <w:rsid w:val="008A6696"/>
    <w:rsid w:val="008E0881"/>
    <w:rsid w:val="00904B88"/>
    <w:rsid w:val="009215A6"/>
    <w:rsid w:val="009506DC"/>
    <w:rsid w:val="00951BCE"/>
    <w:rsid w:val="009548DB"/>
    <w:rsid w:val="00962F7D"/>
    <w:rsid w:val="009817F8"/>
    <w:rsid w:val="009A7659"/>
    <w:rsid w:val="009B234A"/>
    <w:rsid w:val="009B7EA6"/>
    <w:rsid w:val="009D15E7"/>
    <w:rsid w:val="009D2AD8"/>
    <w:rsid w:val="009D3EAD"/>
    <w:rsid w:val="009E430B"/>
    <w:rsid w:val="00A002BE"/>
    <w:rsid w:val="00A01106"/>
    <w:rsid w:val="00A1616A"/>
    <w:rsid w:val="00A20A61"/>
    <w:rsid w:val="00A328D9"/>
    <w:rsid w:val="00A4024A"/>
    <w:rsid w:val="00A577A9"/>
    <w:rsid w:val="00A66E37"/>
    <w:rsid w:val="00A72682"/>
    <w:rsid w:val="00A755E8"/>
    <w:rsid w:val="00AC0165"/>
    <w:rsid w:val="00AD1ADF"/>
    <w:rsid w:val="00B01785"/>
    <w:rsid w:val="00B0272D"/>
    <w:rsid w:val="00B1676D"/>
    <w:rsid w:val="00B320E6"/>
    <w:rsid w:val="00B40376"/>
    <w:rsid w:val="00B478AC"/>
    <w:rsid w:val="00B63A4F"/>
    <w:rsid w:val="00B8097F"/>
    <w:rsid w:val="00B82283"/>
    <w:rsid w:val="00BA6006"/>
    <w:rsid w:val="00BB59DE"/>
    <w:rsid w:val="00BC1BE6"/>
    <w:rsid w:val="00BD3F90"/>
    <w:rsid w:val="00C12CF8"/>
    <w:rsid w:val="00C1643B"/>
    <w:rsid w:val="00C164C6"/>
    <w:rsid w:val="00C27AD4"/>
    <w:rsid w:val="00C40F73"/>
    <w:rsid w:val="00C44027"/>
    <w:rsid w:val="00C51ADB"/>
    <w:rsid w:val="00C56F79"/>
    <w:rsid w:val="00C66AFC"/>
    <w:rsid w:val="00C7553A"/>
    <w:rsid w:val="00C977AE"/>
    <w:rsid w:val="00CA193B"/>
    <w:rsid w:val="00CC5C84"/>
    <w:rsid w:val="00CC7804"/>
    <w:rsid w:val="00CD740C"/>
    <w:rsid w:val="00CE72AA"/>
    <w:rsid w:val="00CF3537"/>
    <w:rsid w:val="00D0420D"/>
    <w:rsid w:val="00D23C68"/>
    <w:rsid w:val="00D37446"/>
    <w:rsid w:val="00D64B56"/>
    <w:rsid w:val="00D704E5"/>
    <w:rsid w:val="00D871C9"/>
    <w:rsid w:val="00D94C9D"/>
    <w:rsid w:val="00D97DFC"/>
    <w:rsid w:val="00DA40AD"/>
    <w:rsid w:val="00DA45A2"/>
    <w:rsid w:val="00DE3A6A"/>
    <w:rsid w:val="00DF1712"/>
    <w:rsid w:val="00E07FFC"/>
    <w:rsid w:val="00E112B2"/>
    <w:rsid w:val="00E146BB"/>
    <w:rsid w:val="00E216D9"/>
    <w:rsid w:val="00E35BE2"/>
    <w:rsid w:val="00E51D6E"/>
    <w:rsid w:val="00E766BE"/>
    <w:rsid w:val="00E80567"/>
    <w:rsid w:val="00E814F8"/>
    <w:rsid w:val="00E8442B"/>
    <w:rsid w:val="00EA3F11"/>
    <w:rsid w:val="00EA6E51"/>
    <w:rsid w:val="00EB0228"/>
    <w:rsid w:val="00EC2B59"/>
    <w:rsid w:val="00ED4ECD"/>
    <w:rsid w:val="00EE56E3"/>
    <w:rsid w:val="00F4321F"/>
    <w:rsid w:val="00F5114B"/>
    <w:rsid w:val="00F51B98"/>
    <w:rsid w:val="00F5386F"/>
    <w:rsid w:val="00F62977"/>
    <w:rsid w:val="00F97BEF"/>
    <w:rsid w:val="00FA5C7E"/>
    <w:rsid w:val="00FB022C"/>
    <w:rsid w:val="00FB1A36"/>
    <w:rsid w:val="00FC19FA"/>
    <w:rsid w:val="00FC6530"/>
    <w:rsid w:val="00FD52D8"/>
    <w:rsid w:val="00FE4F0B"/>
    <w:rsid w:val="00FE6152"/>
    <w:rsid w:val="015911E7"/>
    <w:rsid w:val="03452EFE"/>
    <w:rsid w:val="05147D6A"/>
    <w:rsid w:val="117D34C7"/>
    <w:rsid w:val="12CD05E5"/>
    <w:rsid w:val="164B34DE"/>
    <w:rsid w:val="181F65B9"/>
    <w:rsid w:val="1A4F0BF4"/>
    <w:rsid w:val="1CB53A09"/>
    <w:rsid w:val="1D5D6226"/>
    <w:rsid w:val="21444C6A"/>
    <w:rsid w:val="250E0F09"/>
    <w:rsid w:val="29F85264"/>
    <w:rsid w:val="2A7C55B4"/>
    <w:rsid w:val="2F652EE3"/>
    <w:rsid w:val="33F6055E"/>
    <w:rsid w:val="35F56AF7"/>
    <w:rsid w:val="38247756"/>
    <w:rsid w:val="38556086"/>
    <w:rsid w:val="38E674ED"/>
    <w:rsid w:val="39AF1C48"/>
    <w:rsid w:val="3A83252F"/>
    <w:rsid w:val="3BAB2914"/>
    <w:rsid w:val="3D020146"/>
    <w:rsid w:val="3E497E22"/>
    <w:rsid w:val="3E5A508E"/>
    <w:rsid w:val="3ECB310D"/>
    <w:rsid w:val="40F20CED"/>
    <w:rsid w:val="424D415C"/>
    <w:rsid w:val="48C73218"/>
    <w:rsid w:val="51B679ED"/>
    <w:rsid w:val="577A7AF2"/>
    <w:rsid w:val="58EA4EF5"/>
    <w:rsid w:val="5930021F"/>
    <w:rsid w:val="5A1F5D23"/>
    <w:rsid w:val="5CE300CC"/>
    <w:rsid w:val="621576B3"/>
    <w:rsid w:val="67F373FA"/>
    <w:rsid w:val="6877691F"/>
    <w:rsid w:val="6B2F28D7"/>
    <w:rsid w:val="6E445AD4"/>
    <w:rsid w:val="6FB546DB"/>
    <w:rsid w:val="7243687B"/>
    <w:rsid w:val="74B236CD"/>
    <w:rsid w:val="7CA553F4"/>
    <w:rsid w:val="7CB07CD1"/>
    <w:rsid w:val="7F457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20" w:lineRule="exact"/>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index 8"/>
    <w:basedOn w:val="1"/>
    <w:next w:val="1"/>
    <w:qFormat/>
    <w:uiPriority w:val="0"/>
    <w:pPr>
      <w:spacing w:line="276" w:lineRule="auto"/>
      <w:jc w:val="left"/>
    </w:pPr>
    <w:rPr>
      <w:rFonts w:ascii="宋体" w:hAnsi="宋体"/>
      <w:color w:val="FF0000"/>
      <w:szCs w:val="21"/>
    </w:rPr>
  </w:style>
  <w:style w:type="paragraph" w:styleId="3">
    <w:name w:val="Document Map"/>
    <w:basedOn w:val="1"/>
    <w:link w:val="14"/>
    <w:qFormat/>
    <w:uiPriority w:val="0"/>
    <w:rPr>
      <w:rFonts w:ascii="宋体"/>
      <w:sz w:val="18"/>
      <w:szCs w:val="18"/>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spacing w:line="240" w:lineRule="atLeast"/>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semiHidden/>
    <w:qFormat/>
    <w:uiPriority w:val="0"/>
    <w:pPr>
      <w:widowControl/>
      <w:spacing w:before="100" w:beforeAutospacing="1" w:after="100" w:afterAutospacing="1"/>
      <w:jc w:val="left"/>
    </w:pPr>
    <w:rPr>
      <w:rFonts w:ascii="宋体" w:hAnsi="宋体"/>
      <w:kern w:val="0"/>
      <w:sz w:val="24"/>
    </w:rPr>
  </w:style>
  <w:style w:type="character" w:styleId="10">
    <w:name w:val="page number"/>
    <w:basedOn w:val="9"/>
    <w:qFormat/>
    <w:uiPriority w:val="0"/>
  </w:style>
  <w:style w:type="character" w:styleId="11">
    <w:name w:val="Hyperlink"/>
    <w:basedOn w:val="9"/>
    <w:qFormat/>
    <w:uiPriority w:val="0"/>
    <w:rPr>
      <w:color w:val="0000FF"/>
      <w:u w:val="single"/>
    </w:rPr>
  </w:style>
  <w:style w:type="paragraph" w:customStyle="1" w:styleId="12">
    <w:name w:val="Definition List"/>
    <w:basedOn w:val="1"/>
    <w:next w:val="1"/>
    <w:qFormat/>
    <w:uiPriority w:val="0"/>
    <w:pPr>
      <w:autoSpaceDE w:val="0"/>
      <w:autoSpaceDN w:val="0"/>
      <w:adjustRightInd w:val="0"/>
      <w:ind w:left="360"/>
      <w:jc w:val="left"/>
    </w:pPr>
    <w:rPr>
      <w:kern w:val="0"/>
      <w:sz w:val="24"/>
      <w:szCs w:val="20"/>
    </w:rPr>
  </w:style>
  <w:style w:type="paragraph" w:customStyle="1" w:styleId="13">
    <w:name w:val="Char Char Char Char Char Char"/>
    <w:basedOn w:val="1"/>
    <w:qFormat/>
    <w:uiPriority w:val="0"/>
    <w:pPr>
      <w:spacing w:line="240" w:lineRule="auto"/>
    </w:pPr>
  </w:style>
  <w:style w:type="character" w:customStyle="1" w:styleId="14">
    <w:name w:val="文档结构图 字符"/>
    <w:basedOn w:val="9"/>
    <w:link w:val="3"/>
    <w:qFormat/>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Pages>
  <Words>466</Words>
  <Characters>2660</Characters>
  <Lines>22</Lines>
  <Paragraphs>6</Paragraphs>
  <TotalTime>50</TotalTime>
  <ScaleCrop>false</ScaleCrop>
  <LinksUpToDate>false</LinksUpToDate>
  <CharactersWithSpaces>3120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2016-03-21T08:03:00Z</dcterms:created>
  <dc:creator>雨林木风</dc:creator>
  <cp:lastModifiedBy>hnyz</cp:lastModifiedBy>
  <cp:lastPrinted>2019-05-13T08:40:00Z</cp:lastPrinted>
  <dcterms:modified xsi:type="dcterms:W3CDTF">2022-01-06T07:00:29Z</dcterms:modified>
  <dc:title>水土保持设计合同</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99C6B6FF70D241BD96D5F88A2D525716</vt:lpwstr>
  </property>
</Properties>
</file>